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231" w14:textId="0E7B951F" w:rsidR="00750EE1" w:rsidRDefault="00750EE1" w:rsidP="00750EE1">
      <w:pPr>
        <w:pStyle w:val="paragraph"/>
        <w:spacing w:before="0" w:beforeAutospacing="0" w:after="0" w:afterAutospacing="0"/>
        <w:ind w:left="105" w:right="105"/>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Studiejaar 2 en 3 (WIJ) </w:t>
      </w:r>
    </w:p>
    <w:p w14:paraId="7857466D" w14:textId="77777777" w:rsidR="00750EE1" w:rsidRDefault="00750EE1" w:rsidP="00750EE1">
      <w:pPr>
        <w:pStyle w:val="paragraph"/>
        <w:spacing w:before="0" w:beforeAutospacing="0" w:after="0" w:afterAutospacing="0"/>
        <w:ind w:left="105" w:right="105"/>
        <w:textAlignment w:val="baseline"/>
        <w:rPr>
          <w:rStyle w:val="normaltextrun"/>
          <w:rFonts w:ascii="Calibri" w:hAnsi="Calibri" w:cs="Calibri"/>
          <w:color w:val="000000"/>
          <w:sz w:val="22"/>
          <w:szCs w:val="22"/>
          <w:shd w:val="clear" w:color="auto" w:fill="FFFFFF"/>
        </w:rPr>
      </w:pPr>
    </w:p>
    <w:p w14:paraId="39775C3A" w14:textId="0CB0DE92" w:rsidR="00750EE1" w:rsidRDefault="00750EE1" w:rsidP="00750EE1">
      <w:pPr>
        <w:pStyle w:val="paragraph"/>
        <w:spacing w:before="0" w:beforeAutospacing="0" w:after="0" w:afterAutospacing="0"/>
        <w:ind w:left="105" w:right="105"/>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 xml:space="preserve">In de tweede fase worden studenten uitgedaagd het </w:t>
      </w:r>
      <w:r>
        <w:rPr>
          <w:rStyle w:val="normaltextrun"/>
          <w:rFonts w:ascii="Calibri" w:hAnsi="Calibri" w:cs="Calibri"/>
          <w:color w:val="000000"/>
          <w:sz w:val="22"/>
          <w:szCs w:val="22"/>
          <w:u w:val="single"/>
          <w:shd w:val="clear" w:color="auto" w:fill="FFFFFF"/>
        </w:rPr>
        <w:t>WIJ-perspectief</w:t>
      </w:r>
      <w:r>
        <w:rPr>
          <w:rStyle w:val="normaltextrun"/>
          <w:rFonts w:ascii="Calibri" w:hAnsi="Calibri" w:cs="Calibri"/>
          <w:color w:val="000000"/>
          <w:sz w:val="22"/>
          <w:szCs w:val="22"/>
          <w:shd w:val="clear" w:color="auto" w:fill="FFFFFF"/>
        </w:rPr>
        <w:t xml:space="preserve"> te betrekken, en inzicht te verwerven in de rol en verantwoordelijkheden van andere zorgprofessionals en met hen samen te werken binnen de kaders van een aan hen door de zorgvrager gesteld probleem. Voor het behalen van de gemeenschappelijke leerdoelen is het nodig dat studenten van meerdere opleidingen samen werken en leren. Hierbij geldt dat opleidingen de samenstelling van interprofessionele studententeams faciliteren, alsook tijd en ruimte reserveren binnen de curricula/roosters om deze periodiek fysiek bij elkaar te laten komen voor gezamenlijke simulatiesessies; binnen het WIJ- perspectief zijn zowel de leerdoelen als de </w:t>
      </w:r>
      <w:proofErr w:type="spellStart"/>
      <w:r>
        <w:rPr>
          <w:rStyle w:val="normaltextrun"/>
          <w:rFonts w:ascii="Calibri" w:hAnsi="Calibri" w:cs="Calibri"/>
          <w:color w:val="000000"/>
          <w:sz w:val="22"/>
          <w:szCs w:val="22"/>
          <w:shd w:val="clear" w:color="auto" w:fill="FFFFFF"/>
        </w:rPr>
        <w:t>toetsvormen</w:t>
      </w:r>
      <w:proofErr w:type="spellEnd"/>
      <w:r>
        <w:rPr>
          <w:rStyle w:val="normaltextrun"/>
          <w:rFonts w:ascii="Calibri" w:hAnsi="Calibri" w:cs="Calibri"/>
          <w:color w:val="000000"/>
          <w:sz w:val="22"/>
          <w:szCs w:val="22"/>
          <w:shd w:val="clear" w:color="auto" w:fill="FFFFFF"/>
        </w:rPr>
        <w:t xml:space="preserve"> voor alle deelnemende opleidingen gelijk; opleidingen beslissen zelf in welke onderwijseenheid of onderwijseenheden de student de leerdoelen behaalt. De dominante werkvorm in deze fase is simulatieonderwijs in authentieke leeromgevingen (e-module en acteurs). De leerdoelen van het WIJ-perspectief worden in de HvA opleidingen binnen het tweede studiejaar behaald, en in het AMC in het tweede en derde studiejaar van de bacheloropleiding.</w:t>
      </w:r>
      <w:r>
        <w:rPr>
          <w:rStyle w:val="eop"/>
          <w:rFonts w:ascii="Calibri" w:hAnsi="Calibri" w:cs="Calibri"/>
          <w:color w:val="000000"/>
          <w:sz w:val="22"/>
          <w:szCs w:val="22"/>
          <w:shd w:val="clear" w:color="auto" w:fill="FFFFFF"/>
        </w:rPr>
        <w:t> </w:t>
      </w:r>
    </w:p>
    <w:p w14:paraId="0584016F" w14:textId="77777777" w:rsidR="00750EE1" w:rsidRDefault="00750EE1" w:rsidP="00750EE1">
      <w:pPr>
        <w:pStyle w:val="paragraph"/>
        <w:spacing w:before="0" w:beforeAutospacing="0" w:after="0" w:afterAutospacing="0"/>
        <w:ind w:left="105" w:right="105"/>
        <w:textAlignment w:val="baseline"/>
        <w:rPr>
          <w:rStyle w:val="normaltextrun"/>
          <w:rFonts w:ascii="Calibri" w:hAnsi="Calibri" w:cs="Calibri"/>
          <w:sz w:val="22"/>
          <w:szCs w:val="22"/>
        </w:rPr>
      </w:pPr>
    </w:p>
    <w:p w14:paraId="299A1812" w14:textId="3319F2CA" w:rsidR="00750EE1" w:rsidRDefault="00750EE1" w:rsidP="00750EE1">
      <w:pPr>
        <w:pStyle w:val="paragraph"/>
        <w:spacing w:before="0" w:beforeAutospacing="0" w:after="0" w:afterAutospacing="0"/>
        <w:ind w:left="105" w:right="105"/>
        <w:textAlignment w:val="baseline"/>
        <w:rPr>
          <w:rStyle w:val="normaltextrun"/>
          <w:rFonts w:ascii="Calibri" w:hAnsi="Calibri" w:cs="Calibri"/>
          <w:sz w:val="22"/>
          <w:szCs w:val="22"/>
        </w:rPr>
      </w:pPr>
      <w:r w:rsidRPr="00750EE1">
        <w:rPr>
          <w:rStyle w:val="normaltextrun"/>
          <w:rFonts w:ascii="Calibri" w:hAnsi="Calibri" w:cs="Calibri"/>
          <w:sz w:val="22"/>
          <w:szCs w:val="22"/>
        </w:rPr>
        <w:t>De focus van onderwijs in IPS op het eerste niveau ligt op het ontwikkelen van de professionele identiteit als zorgprofessional (IK perspectief) met accent op de oriëntatie van het eigen toekomstige beroep. Deze lijn wordt doorgezet in de opvolgende leerjaren in de vorm van bewustwording van de overeenkomsten en verschillen ten opzichte van andere zorgprofessionals. Op het tweede niveau ligt de focus op het team functioneren (WIJ perspectief). Op het derde niveau wordt gefocust op gevorderde aspecten van IPS (samenwerkend leiderschap en conflicthantering) in het SAMEN perspectief.</w:t>
      </w:r>
    </w:p>
    <w:p w14:paraId="0F6CE665" w14:textId="77777777" w:rsidR="00750EE1" w:rsidRDefault="00750EE1" w:rsidP="00750EE1">
      <w:pPr>
        <w:pStyle w:val="paragraph"/>
        <w:spacing w:before="0" w:beforeAutospacing="0" w:after="0" w:afterAutospacing="0"/>
        <w:ind w:left="105" w:right="105"/>
        <w:textAlignment w:val="baseline"/>
        <w:rPr>
          <w:rStyle w:val="normaltextrun"/>
          <w:rFonts w:ascii="Calibri" w:hAnsi="Calibri" w:cs="Calibri"/>
          <w:sz w:val="22"/>
          <w:szCs w:val="22"/>
        </w:rPr>
      </w:pPr>
    </w:p>
    <w:p w14:paraId="2B733064" w14:textId="179A243D" w:rsidR="00750EE1" w:rsidRDefault="00750EE1" w:rsidP="00750EE1">
      <w:pPr>
        <w:pStyle w:val="paragraph"/>
        <w:spacing w:before="0" w:beforeAutospacing="0" w:after="0" w:afterAutospacing="0"/>
        <w:ind w:left="105" w:right="105"/>
        <w:textAlignment w:val="baseline"/>
        <w:rPr>
          <w:rFonts w:ascii="Calibri" w:hAnsi="Calibri" w:cs="Calibri"/>
          <w:sz w:val="22"/>
          <w:szCs w:val="22"/>
        </w:rPr>
      </w:pPr>
      <w:r>
        <w:rPr>
          <w:rStyle w:val="normaltextrun"/>
          <w:rFonts w:ascii="Calibri" w:hAnsi="Calibri" w:cs="Calibri"/>
          <w:sz w:val="22"/>
          <w:szCs w:val="22"/>
        </w:rPr>
        <w:t xml:space="preserve">De focus op het tweede niveau ligt op het </w:t>
      </w:r>
      <w:r>
        <w:rPr>
          <w:rStyle w:val="normaltextrun"/>
          <w:rFonts w:ascii="Calibri" w:hAnsi="Calibri" w:cs="Calibri"/>
          <w:sz w:val="22"/>
          <w:szCs w:val="22"/>
          <w:u w:val="single"/>
        </w:rPr>
        <w:t>WIJ perspectief</w:t>
      </w:r>
      <w:r>
        <w:rPr>
          <w:rStyle w:val="normaltextrun"/>
          <w:rFonts w:ascii="Calibri" w:hAnsi="Calibri" w:cs="Calibri"/>
          <w:sz w:val="22"/>
          <w:szCs w:val="22"/>
        </w:rPr>
        <w:t>. De student leert in een interprofessioneel team samen te werken. De student is in staat om:</w:t>
      </w:r>
      <w:r>
        <w:rPr>
          <w:rStyle w:val="eop"/>
          <w:rFonts w:ascii="Calibri" w:hAnsi="Calibri" w:cs="Calibri"/>
          <w:sz w:val="22"/>
          <w:szCs w:val="22"/>
        </w:rPr>
        <w:t> </w:t>
      </w:r>
    </w:p>
    <w:p w14:paraId="7D1427D1"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te begrijpen hoe een losse groep mensen een goed functionerend team wordt;</w:t>
      </w:r>
      <w:r>
        <w:rPr>
          <w:rStyle w:val="eop"/>
          <w:rFonts w:ascii="Calibri" w:hAnsi="Calibri" w:cs="Calibri"/>
          <w:sz w:val="22"/>
          <w:szCs w:val="22"/>
        </w:rPr>
        <w:t> </w:t>
      </w:r>
    </w:p>
    <w:p w14:paraId="094885AC"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een set van principes voor samenwerking te formuleren die gestoeld is op de ethische waarden van de teamleden (waaronder vertrouwelijkheid en professionaliteit);</w:t>
      </w:r>
      <w:r>
        <w:rPr>
          <w:rStyle w:val="eop"/>
          <w:rFonts w:ascii="Calibri" w:hAnsi="Calibri" w:cs="Calibri"/>
          <w:sz w:val="22"/>
          <w:szCs w:val="22"/>
        </w:rPr>
        <w:t> </w:t>
      </w:r>
    </w:p>
    <w:p w14:paraId="3E3CDDFE"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effectief discussies en interacties tussen teamleden te kunnen faciliteren;</w:t>
      </w:r>
      <w:r>
        <w:rPr>
          <w:rStyle w:val="eop"/>
          <w:rFonts w:ascii="Calibri" w:hAnsi="Calibri" w:cs="Calibri"/>
          <w:sz w:val="22"/>
          <w:szCs w:val="22"/>
        </w:rPr>
        <w:t> </w:t>
      </w:r>
    </w:p>
    <w:p w14:paraId="401D3031"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deel te nemen aan gezamenlijke (patiënt/cliënt gecentreerde) besluitvorming waarbij het patiënt/cliëntbelang/familie/gemeenschap voorop staat;</w:t>
      </w:r>
      <w:r>
        <w:rPr>
          <w:rStyle w:val="eop"/>
          <w:rFonts w:ascii="Calibri" w:hAnsi="Calibri" w:cs="Calibri"/>
          <w:sz w:val="22"/>
          <w:szCs w:val="22"/>
        </w:rPr>
        <w:t> </w:t>
      </w:r>
    </w:p>
    <w:p w14:paraId="3ACE9640"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te reflecteren op het functioneren van zorgteam in relatie tot de patiënt/cliënt/familie/gemeenschap en zijn omgeving;</w:t>
      </w:r>
      <w:r>
        <w:rPr>
          <w:rStyle w:val="eop"/>
          <w:rFonts w:ascii="Calibri" w:hAnsi="Calibri" w:cs="Calibri"/>
          <w:sz w:val="22"/>
          <w:szCs w:val="22"/>
        </w:rPr>
        <w:t> </w:t>
      </w:r>
    </w:p>
    <w:p w14:paraId="2266F5E9"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adequate (vak)taal en communicatie strategieën te gebruiken om (over) rollen, kennis, vaardigheden en houdingen te communiceren;</w:t>
      </w:r>
      <w:r>
        <w:rPr>
          <w:rStyle w:val="eop"/>
          <w:rFonts w:ascii="Calibri" w:hAnsi="Calibri" w:cs="Calibri"/>
          <w:sz w:val="22"/>
          <w:szCs w:val="22"/>
        </w:rPr>
        <w:t> </w:t>
      </w:r>
    </w:p>
    <w:p w14:paraId="62F4AB42"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 eigen rol op een cultureel respectvolle manier uit te oefenen;</w:t>
      </w:r>
      <w:r>
        <w:rPr>
          <w:rStyle w:val="eop"/>
          <w:rFonts w:ascii="Calibri" w:hAnsi="Calibri" w:cs="Calibri"/>
          <w:sz w:val="22"/>
          <w:szCs w:val="22"/>
        </w:rPr>
        <w:t> </w:t>
      </w:r>
    </w:p>
    <w:p w14:paraId="222B07DB"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op een tijdige, efficiënte en effectieve wijze andermans expertise te consulteren;</w:t>
      </w:r>
      <w:r>
        <w:rPr>
          <w:rStyle w:val="eop"/>
          <w:rFonts w:ascii="Calibri" w:hAnsi="Calibri" w:cs="Calibri"/>
          <w:sz w:val="22"/>
          <w:szCs w:val="22"/>
        </w:rPr>
        <w:t> </w:t>
      </w:r>
    </w:p>
    <w:p w14:paraId="67D91BB9"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 eigen expertise te kunnen integreren in het totale zorgaanbod aan de patiënt/cliënt/familie/gemeenschap;</w:t>
      </w:r>
      <w:r>
        <w:rPr>
          <w:rStyle w:val="eop"/>
          <w:rFonts w:ascii="Calibri" w:hAnsi="Calibri" w:cs="Calibri"/>
          <w:sz w:val="22"/>
          <w:szCs w:val="22"/>
        </w:rPr>
        <w:t> </w:t>
      </w:r>
    </w:p>
    <w:p w14:paraId="0F0966C5"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oprecht te luisteren naar gearticuleerde behoeften van alle betrokkenen;</w:t>
      </w:r>
      <w:r>
        <w:rPr>
          <w:rStyle w:val="eop"/>
          <w:rFonts w:ascii="Calibri" w:hAnsi="Calibri" w:cs="Calibri"/>
          <w:sz w:val="22"/>
          <w:szCs w:val="22"/>
        </w:rPr>
        <w:t> </w:t>
      </w:r>
    </w:p>
    <w:p w14:paraId="76B84FE1"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patiënt/cliënt/familie/gemeenschap adequaat te informeren;</w:t>
      </w:r>
      <w:r>
        <w:rPr>
          <w:rStyle w:val="eop"/>
          <w:rFonts w:ascii="Calibri" w:hAnsi="Calibri" w:cs="Calibri"/>
          <w:sz w:val="22"/>
          <w:szCs w:val="22"/>
        </w:rPr>
        <w:t> </w:t>
      </w:r>
    </w:p>
    <w:p w14:paraId="17DD7369" w14:textId="77777777" w:rsidR="00750EE1" w:rsidRDefault="00750EE1" w:rsidP="00750EE1">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patiënt/cliënt/familie/gemeenschap te voorzien van passende educatie en ondersteuning.</w:t>
      </w:r>
      <w:r>
        <w:rPr>
          <w:rStyle w:val="eop"/>
          <w:rFonts w:ascii="Calibri" w:hAnsi="Calibri" w:cs="Calibri"/>
          <w:sz w:val="22"/>
          <w:szCs w:val="22"/>
        </w:rPr>
        <w:t> </w:t>
      </w:r>
    </w:p>
    <w:p w14:paraId="36EC8074" w14:textId="77777777" w:rsidR="00236142" w:rsidRDefault="00236142"/>
    <w:sectPr w:rsidR="00236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731"/>
    <w:multiLevelType w:val="hybridMultilevel"/>
    <w:tmpl w:val="7F320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813E07"/>
    <w:multiLevelType w:val="multilevel"/>
    <w:tmpl w:val="BE9C0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9C74D89"/>
    <w:multiLevelType w:val="multilevel"/>
    <w:tmpl w:val="7AF446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99749390">
    <w:abstractNumId w:val="2"/>
  </w:num>
  <w:num w:numId="2" w16cid:durableId="383411896">
    <w:abstractNumId w:val="1"/>
  </w:num>
  <w:num w:numId="3" w16cid:durableId="177782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E1"/>
    <w:rsid w:val="000076F1"/>
    <w:rsid w:val="0003243A"/>
    <w:rsid w:val="000F75D2"/>
    <w:rsid w:val="001D4112"/>
    <w:rsid w:val="00236142"/>
    <w:rsid w:val="00270729"/>
    <w:rsid w:val="0027257C"/>
    <w:rsid w:val="002B1CF6"/>
    <w:rsid w:val="002B43FD"/>
    <w:rsid w:val="002D2404"/>
    <w:rsid w:val="00333FAF"/>
    <w:rsid w:val="0038145F"/>
    <w:rsid w:val="00382055"/>
    <w:rsid w:val="003C7BA2"/>
    <w:rsid w:val="003E7D54"/>
    <w:rsid w:val="004310A9"/>
    <w:rsid w:val="00496C95"/>
    <w:rsid w:val="005059AC"/>
    <w:rsid w:val="00691426"/>
    <w:rsid w:val="006A19DF"/>
    <w:rsid w:val="006C2053"/>
    <w:rsid w:val="00746BDC"/>
    <w:rsid w:val="00750EE1"/>
    <w:rsid w:val="007548A0"/>
    <w:rsid w:val="00790485"/>
    <w:rsid w:val="007905B0"/>
    <w:rsid w:val="007A019A"/>
    <w:rsid w:val="007A6CEA"/>
    <w:rsid w:val="007F7E1C"/>
    <w:rsid w:val="0081483B"/>
    <w:rsid w:val="0087130B"/>
    <w:rsid w:val="008A5E6A"/>
    <w:rsid w:val="008D735C"/>
    <w:rsid w:val="008F1715"/>
    <w:rsid w:val="009468A3"/>
    <w:rsid w:val="00946C8A"/>
    <w:rsid w:val="0095630E"/>
    <w:rsid w:val="009D0CC9"/>
    <w:rsid w:val="009F0F77"/>
    <w:rsid w:val="00A63CC3"/>
    <w:rsid w:val="00A953FC"/>
    <w:rsid w:val="00AB3B6D"/>
    <w:rsid w:val="00AC539B"/>
    <w:rsid w:val="00BE1692"/>
    <w:rsid w:val="00C30B9A"/>
    <w:rsid w:val="00C555C8"/>
    <w:rsid w:val="00C759A0"/>
    <w:rsid w:val="00C917AA"/>
    <w:rsid w:val="00D40253"/>
    <w:rsid w:val="00E96689"/>
    <w:rsid w:val="00F408BC"/>
    <w:rsid w:val="00F464BD"/>
    <w:rsid w:val="00FA25BF"/>
    <w:rsid w:val="00FC5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9B03"/>
  <w15:chartTrackingRefBased/>
  <w15:docId w15:val="{08C008A3-3D53-4061-AC2A-A8CCBA68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50EE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50EE1"/>
  </w:style>
  <w:style w:type="character" w:customStyle="1" w:styleId="eop">
    <w:name w:val="eop"/>
    <w:basedOn w:val="Standaardalinea-lettertype"/>
    <w:rsid w:val="0075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10811">
      <w:bodyDiv w:val="1"/>
      <w:marLeft w:val="0"/>
      <w:marRight w:val="0"/>
      <w:marTop w:val="0"/>
      <w:marBottom w:val="0"/>
      <w:divBdr>
        <w:top w:val="none" w:sz="0" w:space="0" w:color="auto"/>
        <w:left w:val="none" w:sz="0" w:space="0" w:color="auto"/>
        <w:bottom w:val="none" w:sz="0" w:space="0" w:color="auto"/>
        <w:right w:val="none" w:sz="0" w:space="0" w:color="auto"/>
      </w:divBdr>
    </w:div>
    <w:div w:id="18740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479</Words>
  <Characters>2635</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Arkesteijn</dc:creator>
  <cp:keywords/>
  <dc:description/>
  <cp:lastModifiedBy>Marlies Arkesteijn</cp:lastModifiedBy>
  <cp:revision>1</cp:revision>
  <dcterms:created xsi:type="dcterms:W3CDTF">2024-04-05T12:12:00Z</dcterms:created>
  <dcterms:modified xsi:type="dcterms:W3CDTF">2024-04-05T12:17:00Z</dcterms:modified>
</cp:coreProperties>
</file>